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EA9" w:rsidRPr="00B97D9B" w:rsidRDefault="00663EA9" w:rsidP="00663EA9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1F1F1D">
        <w:rPr>
          <w:sz w:val="24"/>
          <w:szCs w:val="24"/>
        </w:rPr>
        <w:t>0050/533</w:t>
      </w:r>
      <w:r w:rsidRPr="00B97D9B">
        <w:rPr>
          <w:sz w:val="24"/>
          <w:szCs w:val="24"/>
        </w:rPr>
        <w:t>/202</w:t>
      </w:r>
      <w:r>
        <w:rPr>
          <w:sz w:val="24"/>
          <w:szCs w:val="24"/>
        </w:rPr>
        <w:t>3</w:t>
      </w:r>
    </w:p>
    <w:p w:rsidR="00663EA9" w:rsidRPr="001837D2" w:rsidRDefault="00663EA9" w:rsidP="00663EA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663EA9" w:rsidRPr="001837D2" w:rsidRDefault="00663EA9" w:rsidP="00663EA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1F1F1D">
        <w:rPr>
          <w:sz w:val="24"/>
          <w:szCs w:val="24"/>
        </w:rPr>
        <w:t>29 listopada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</w:t>
      </w:r>
    </w:p>
    <w:p w:rsidR="00663EA9" w:rsidRPr="001837D2" w:rsidRDefault="00663EA9" w:rsidP="00663EA9">
      <w:pPr>
        <w:jc w:val="both"/>
        <w:rPr>
          <w:b/>
          <w:sz w:val="24"/>
          <w:szCs w:val="24"/>
        </w:rPr>
      </w:pPr>
    </w:p>
    <w:p w:rsidR="00663EA9" w:rsidRPr="001837D2" w:rsidRDefault="00663EA9" w:rsidP="00663EA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Default="00663EA9" w:rsidP="00663EA9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1837D2">
        <w:rPr>
          <w:sz w:val="24"/>
          <w:szCs w:val="24"/>
        </w:rPr>
        <w:t xml:space="preserve">) oraz wykonując uchwałę Rady Miasta Rzeszowa Nr </w:t>
      </w:r>
      <w:r>
        <w:rPr>
          <w:sz w:val="24"/>
          <w:szCs w:val="24"/>
        </w:rPr>
        <w:t>LXXXIV/1850/2023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29 sierpnia 2023 r</w:t>
      </w:r>
      <w:r w:rsidRPr="001837D2">
        <w:rPr>
          <w:sz w:val="24"/>
          <w:szCs w:val="24"/>
        </w:rPr>
        <w:t>.</w:t>
      </w:r>
    </w:p>
    <w:p w:rsidR="00663EA9" w:rsidRPr="001837D2" w:rsidRDefault="00663EA9" w:rsidP="00663EA9">
      <w:pPr>
        <w:jc w:val="both"/>
        <w:rPr>
          <w:sz w:val="24"/>
          <w:szCs w:val="24"/>
        </w:rPr>
      </w:pPr>
    </w:p>
    <w:p w:rsidR="00663EA9" w:rsidRPr="0073060C" w:rsidRDefault="00663EA9" w:rsidP="00663EA9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Pr="00883AE4" w:rsidRDefault="00663EA9" w:rsidP="00663EA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Jana Olbrachta, ul. gen. Józefa Zająca, ul. Słonecznikowej,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</w:p>
    <w:p w:rsidR="00663EA9" w:rsidRPr="00883AE4" w:rsidRDefault="00663EA9" w:rsidP="00663EA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</w:p>
    <w:p w:rsidR="00663EA9" w:rsidRPr="00883AE4" w:rsidRDefault="00663EA9" w:rsidP="00663EA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663EA9" w:rsidRPr="00883AE4" w:rsidRDefault="00663EA9" w:rsidP="00663EA9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663EA9" w:rsidRPr="00883AE4" w:rsidRDefault="00663EA9" w:rsidP="00663EA9">
      <w:pPr>
        <w:jc w:val="center"/>
        <w:rPr>
          <w:sz w:val="24"/>
          <w:szCs w:val="24"/>
        </w:rPr>
      </w:pPr>
    </w:p>
    <w:p w:rsidR="00663EA9" w:rsidRPr="00883AE4" w:rsidRDefault="00663EA9" w:rsidP="00663EA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663EA9" w:rsidRPr="001837D2" w:rsidRDefault="00663EA9" w:rsidP="00663EA9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Pr="001837D2" w:rsidRDefault="00663EA9" w:rsidP="00663EA9">
      <w:pPr>
        <w:jc w:val="center"/>
        <w:rPr>
          <w:b/>
          <w:sz w:val="24"/>
          <w:szCs w:val="24"/>
        </w:rPr>
      </w:pPr>
    </w:p>
    <w:p w:rsidR="00663EA9" w:rsidRPr="00883AE4" w:rsidRDefault="00663EA9" w:rsidP="00663EA9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663EA9" w:rsidRPr="007A3DC0" w:rsidRDefault="00663EA9" w:rsidP="00663EA9">
      <w:pPr>
        <w:jc w:val="center"/>
        <w:rPr>
          <w:sz w:val="24"/>
          <w:szCs w:val="24"/>
        </w:rPr>
      </w:pPr>
    </w:p>
    <w:p w:rsidR="00663EA9" w:rsidRPr="00BC79C1" w:rsidRDefault="00663EA9" w:rsidP="00663EA9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663EA9" w:rsidRDefault="00663EA9" w:rsidP="00663EA9">
      <w:pPr>
        <w:spacing w:after="200" w:line="276" w:lineRule="auto"/>
      </w:pPr>
      <w:r>
        <w:br w:type="page"/>
      </w:r>
    </w:p>
    <w:p w:rsidR="00663EA9" w:rsidRPr="00AD2DFF" w:rsidRDefault="00663EA9" w:rsidP="00663EA9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663EA9" w:rsidRPr="00B97D9B" w:rsidRDefault="00663EA9" w:rsidP="00663EA9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F1F1D">
        <w:rPr>
          <w:b/>
          <w:sz w:val="24"/>
          <w:szCs w:val="24"/>
        </w:rPr>
        <w:t>0050/533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F1F1D">
        <w:rPr>
          <w:b/>
          <w:sz w:val="24"/>
          <w:szCs w:val="24"/>
        </w:rPr>
        <w:t>29 listopada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663EA9" w:rsidRPr="002B5D42" w:rsidRDefault="00663EA9" w:rsidP="00663EA9">
      <w:pPr>
        <w:rPr>
          <w:b/>
          <w:sz w:val="16"/>
          <w:szCs w:val="16"/>
        </w:rPr>
      </w:pPr>
    </w:p>
    <w:p w:rsidR="00663EA9" w:rsidRPr="00AD2DFF" w:rsidRDefault="00663EA9" w:rsidP="00663EA9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663EA9" w:rsidRPr="00724BC1" w:rsidRDefault="00663EA9" w:rsidP="00663EA9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663EA9" w:rsidRPr="00724BC1" w:rsidRDefault="00663EA9" w:rsidP="00663EA9">
      <w:pPr>
        <w:rPr>
          <w:b/>
          <w:sz w:val="20"/>
        </w:rPr>
      </w:pPr>
    </w:p>
    <w:p w:rsidR="00663EA9" w:rsidRPr="00724BC1" w:rsidRDefault="00663EA9" w:rsidP="00663EA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działka nr 992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 obj. KW nr RZ1Z/00103703/6,</w:t>
      </w:r>
    </w:p>
    <w:p w:rsidR="00663EA9" w:rsidRPr="00724BC1" w:rsidRDefault="00663EA9" w:rsidP="00663EA9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256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663EA9" w:rsidRPr="00A57606" w:rsidRDefault="00663EA9" w:rsidP="00663EA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Jana Olbrachta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663EA9" w:rsidRPr="007876DC" w:rsidRDefault="00663EA9" w:rsidP="00663EA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tereny komunikacyjne – drogi (dr</w:t>
      </w:r>
      <w:r w:rsidRPr="007876DC">
        <w:rPr>
          <w:sz w:val="22"/>
          <w:szCs w:val="22"/>
        </w:rPr>
        <w:t>).</w:t>
      </w:r>
    </w:p>
    <w:p w:rsidR="00663EA9" w:rsidRPr="00724BC1" w:rsidRDefault="00663EA9" w:rsidP="00663EA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663EA9" w:rsidRPr="00724BC1" w:rsidRDefault="00663EA9" w:rsidP="00663EA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663EA9" w:rsidRPr="00724BC1" w:rsidRDefault="00663EA9" w:rsidP="00663EA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663EA9" w:rsidRPr="00B41943" w:rsidRDefault="00663EA9" w:rsidP="00663EA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E16098">
        <w:rPr>
          <w:color w:val="auto"/>
          <w:sz w:val="22"/>
          <w:szCs w:val="22"/>
        </w:rPr>
        <w:t>690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663EA9" w:rsidRPr="00724BC1" w:rsidRDefault="00663EA9" w:rsidP="00663EA9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663EA9" w:rsidRPr="00A062FE" w:rsidRDefault="00663EA9" w:rsidP="00663EA9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0F074D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663EA9" w:rsidRPr="002B5D42" w:rsidRDefault="00663EA9" w:rsidP="00663EA9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</w:t>
      </w:r>
      <w:r w:rsidR="00E16098">
        <w:rPr>
          <w:color w:val="auto"/>
          <w:sz w:val="22"/>
          <w:szCs w:val="22"/>
        </w:rPr>
        <w:t>parking dla potrzeb własnych</w:t>
      </w:r>
      <w:r>
        <w:rPr>
          <w:color w:val="auto"/>
          <w:sz w:val="22"/>
          <w:szCs w:val="22"/>
        </w:rPr>
        <w:t xml:space="preserve">, o pow. </w:t>
      </w:r>
      <w:r w:rsidR="00E16098">
        <w:rPr>
          <w:color w:val="auto"/>
          <w:sz w:val="22"/>
          <w:szCs w:val="22"/>
        </w:rPr>
        <w:t>115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663EA9" w:rsidRPr="002B5D42" w:rsidRDefault="00663EA9" w:rsidP="00663EA9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663EA9" w:rsidRDefault="00663EA9" w:rsidP="00663EA9">
      <w:pPr>
        <w:jc w:val="both"/>
        <w:rPr>
          <w:b/>
          <w:sz w:val="20"/>
        </w:rPr>
      </w:pPr>
    </w:p>
    <w:p w:rsidR="00663EA9" w:rsidRPr="00724BC1" w:rsidRDefault="00663EA9" w:rsidP="00663EA9">
      <w:pPr>
        <w:jc w:val="both"/>
        <w:rPr>
          <w:b/>
          <w:sz w:val="20"/>
        </w:rPr>
      </w:pPr>
    </w:p>
    <w:p w:rsidR="00663EA9" w:rsidRDefault="00663EA9" w:rsidP="00663EA9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663EA9" w:rsidRDefault="00663EA9" w:rsidP="00663EA9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663EA9" w:rsidRDefault="00663EA9" w:rsidP="00663EA9">
      <w:pPr>
        <w:spacing w:after="200" w:line="276" w:lineRule="auto"/>
      </w:pPr>
    </w:p>
    <w:p w:rsidR="00663EA9" w:rsidRDefault="00663EA9" w:rsidP="00663EA9">
      <w:pPr>
        <w:spacing w:after="200" w:line="276" w:lineRule="auto"/>
      </w:pPr>
    </w:p>
    <w:p w:rsidR="00663EA9" w:rsidRDefault="00663EA9" w:rsidP="00663EA9">
      <w:pPr>
        <w:jc w:val="center"/>
        <w:rPr>
          <w:sz w:val="20"/>
        </w:rPr>
      </w:pPr>
    </w:p>
    <w:p w:rsidR="00663EA9" w:rsidRDefault="00663EA9" w:rsidP="00663EA9">
      <w:pPr>
        <w:jc w:val="center"/>
        <w:rPr>
          <w:sz w:val="20"/>
        </w:rPr>
      </w:pPr>
    </w:p>
    <w:p w:rsidR="00663EA9" w:rsidRDefault="00663EA9" w:rsidP="00E16098">
      <w:pPr>
        <w:rPr>
          <w:sz w:val="20"/>
        </w:rPr>
      </w:pPr>
    </w:p>
    <w:p w:rsidR="00663EA9" w:rsidRDefault="00663EA9" w:rsidP="00E16098">
      <w:pPr>
        <w:rPr>
          <w:sz w:val="20"/>
        </w:rPr>
      </w:pPr>
    </w:p>
    <w:p w:rsidR="00663EA9" w:rsidRPr="00617AF5" w:rsidRDefault="00663EA9" w:rsidP="00663EA9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663EA9" w:rsidRPr="00617AF5" w:rsidRDefault="00663EA9" w:rsidP="00663EA9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663EA9" w:rsidRPr="00723B2C" w:rsidRDefault="00663EA9" w:rsidP="00663EA9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A134AE">
        <w:rPr>
          <w:sz w:val="20"/>
        </w:rPr>
        <w:t>7 grudnia 2023 r.</w:t>
      </w:r>
      <w:r w:rsidR="00A134AE" w:rsidRPr="00617AF5">
        <w:rPr>
          <w:sz w:val="20"/>
        </w:rPr>
        <w:t xml:space="preserve"> do dnia</w:t>
      </w:r>
      <w:r w:rsidR="00A134AE">
        <w:rPr>
          <w:sz w:val="20"/>
        </w:rPr>
        <w:t xml:space="preserve"> 28 grudnia </w:t>
      </w:r>
      <w:r>
        <w:rPr>
          <w:sz w:val="20"/>
        </w:rPr>
        <w:t>2023</w:t>
      </w:r>
      <w:r w:rsidRPr="0075025D">
        <w:rPr>
          <w:sz w:val="20"/>
        </w:rPr>
        <w:t xml:space="preserve"> r.</w:t>
      </w:r>
    </w:p>
    <w:p w:rsidR="00E16098" w:rsidRDefault="00E16098" w:rsidP="00E16098">
      <w:pPr>
        <w:spacing w:after="200" w:line="276" w:lineRule="auto"/>
      </w:pPr>
      <w:r>
        <w:br w:type="page"/>
      </w:r>
    </w:p>
    <w:p w:rsidR="00E16098" w:rsidRPr="00AD2DFF" w:rsidRDefault="00E16098" w:rsidP="00E16098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E16098" w:rsidRPr="00B97D9B" w:rsidRDefault="00E16098" w:rsidP="00E16098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F1F1D">
        <w:rPr>
          <w:b/>
          <w:sz w:val="24"/>
          <w:szCs w:val="24"/>
        </w:rPr>
        <w:t>0050/533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F1F1D">
        <w:rPr>
          <w:b/>
          <w:sz w:val="24"/>
          <w:szCs w:val="24"/>
        </w:rPr>
        <w:t>29 listopada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E16098" w:rsidRPr="002B5D42" w:rsidRDefault="00E16098" w:rsidP="00E16098">
      <w:pPr>
        <w:rPr>
          <w:b/>
          <w:sz w:val="16"/>
          <w:szCs w:val="16"/>
        </w:rPr>
      </w:pPr>
    </w:p>
    <w:p w:rsidR="00E16098" w:rsidRPr="00AD2DFF" w:rsidRDefault="00E16098" w:rsidP="00E16098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E16098" w:rsidRPr="00724BC1" w:rsidRDefault="00E16098" w:rsidP="00E16098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E16098" w:rsidRPr="00724BC1" w:rsidRDefault="00E16098" w:rsidP="00E16098">
      <w:pPr>
        <w:rPr>
          <w:b/>
          <w:sz w:val="20"/>
        </w:rPr>
      </w:pPr>
    </w:p>
    <w:p w:rsidR="00E16098" w:rsidRPr="00724BC1" w:rsidRDefault="00E16098" w:rsidP="00E1609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893C91">
        <w:rPr>
          <w:sz w:val="22"/>
          <w:szCs w:val="22"/>
        </w:rPr>
        <w:t>2164/5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</w:t>
      </w:r>
      <w:r w:rsidR="00893C91">
        <w:rPr>
          <w:sz w:val="22"/>
          <w:szCs w:val="22"/>
        </w:rPr>
        <w:t>9</w:t>
      </w:r>
      <w:r>
        <w:rPr>
          <w:sz w:val="22"/>
          <w:szCs w:val="22"/>
        </w:rPr>
        <w:t>, obj. KW nr RZ1Z/0010</w:t>
      </w:r>
      <w:r w:rsidR="00893C91">
        <w:rPr>
          <w:sz w:val="22"/>
          <w:szCs w:val="22"/>
        </w:rPr>
        <w:t>4271/5</w:t>
      </w:r>
      <w:r>
        <w:rPr>
          <w:sz w:val="22"/>
          <w:szCs w:val="22"/>
        </w:rPr>
        <w:t>,</w:t>
      </w:r>
    </w:p>
    <w:p w:rsidR="00E16098" w:rsidRPr="00724BC1" w:rsidRDefault="00E16098" w:rsidP="00E16098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893C91">
        <w:rPr>
          <w:sz w:val="22"/>
          <w:szCs w:val="22"/>
        </w:rPr>
        <w:t>205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E16098" w:rsidRPr="00A57606" w:rsidRDefault="00E16098" w:rsidP="00E160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893C91">
        <w:rPr>
          <w:sz w:val="22"/>
          <w:szCs w:val="22"/>
        </w:rPr>
        <w:t>gen. Józefa Zająca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E16098" w:rsidRPr="007876DC" w:rsidRDefault="00E16098" w:rsidP="00E1609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>ru</w:t>
      </w:r>
      <w:r>
        <w:rPr>
          <w:sz w:val="22"/>
          <w:szCs w:val="22"/>
        </w:rPr>
        <w:t xml:space="preserve">nty zabudowane i zurbanizowane – </w:t>
      </w:r>
      <w:r w:rsidR="00893C91" w:rsidRPr="00893C91">
        <w:rPr>
          <w:sz w:val="22"/>
          <w:szCs w:val="22"/>
        </w:rPr>
        <w:t>zurbanizowane tereny niezabudowane lub w trakcie zabudowy</w:t>
      </w:r>
      <w:r w:rsidR="00893C9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7876DC">
        <w:rPr>
          <w:sz w:val="22"/>
          <w:szCs w:val="22"/>
        </w:rPr>
        <w:t>B</w:t>
      </w:r>
      <w:r w:rsidR="00893C91">
        <w:rPr>
          <w:sz w:val="22"/>
          <w:szCs w:val="22"/>
        </w:rPr>
        <w:t>p</w:t>
      </w:r>
      <w:r w:rsidRPr="007876DC">
        <w:rPr>
          <w:sz w:val="22"/>
          <w:szCs w:val="22"/>
        </w:rPr>
        <w:t>).</w:t>
      </w:r>
    </w:p>
    <w:p w:rsidR="00E16098" w:rsidRPr="00724BC1" w:rsidRDefault="00E16098" w:rsidP="00E160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E16098" w:rsidRPr="00724BC1" w:rsidRDefault="00E16098" w:rsidP="00E160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E16098" w:rsidRPr="00724BC1" w:rsidRDefault="00E16098" w:rsidP="00E160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E16098" w:rsidRPr="00B41943" w:rsidRDefault="00E16098" w:rsidP="00E160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EC7987">
        <w:rPr>
          <w:color w:val="auto"/>
          <w:sz w:val="22"/>
          <w:szCs w:val="22"/>
        </w:rPr>
        <w:t>70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E16098" w:rsidRPr="00724BC1" w:rsidRDefault="00E16098" w:rsidP="00E16098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E16098" w:rsidRPr="00A062FE" w:rsidRDefault="00E16098" w:rsidP="00E16098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0F074D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E16098" w:rsidRPr="002B5D42" w:rsidRDefault="00E16098" w:rsidP="00E16098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EC7987">
        <w:rPr>
          <w:color w:val="auto"/>
          <w:sz w:val="22"/>
          <w:szCs w:val="22"/>
        </w:rPr>
        <w:t>35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E16098" w:rsidRPr="002B5D42" w:rsidRDefault="00E16098" w:rsidP="00E16098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E16098" w:rsidRDefault="00E16098" w:rsidP="00E16098">
      <w:pPr>
        <w:jc w:val="both"/>
        <w:rPr>
          <w:b/>
          <w:sz w:val="20"/>
        </w:rPr>
      </w:pPr>
    </w:p>
    <w:p w:rsidR="00E16098" w:rsidRPr="00724BC1" w:rsidRDefault="00E16098" w:rsidP="00E16098">
      <w:pPr>
        <w:jc w:val="both"/>
        <w:rPr>
          <w:b/>
          <w:sz w:val="20"/>
        </w:rPr>
      </w:pPr>
    </w:p>
    <w:p w:rsidR="00E16098" w:rsidRDefault="00E16098" w:rsidP="00E16098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E16098" w:rsidRDefault="00E16098" w:rsidP="00E16098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E16098" w:rsidRDefault="00E16098" w:rsidP="00E16098">
      <w:pPr>
        <w:spacing w:after="200" w:line="276" w:lineRule="auto"/>
      </w:pPr>
    </w:p>
    <w:p w:rsidR="00E16098" w:rsidRDefault="00E16098" w:rsidP="00E16098">
      <w:pPr>
        <w:spacing w:after="200" w:line="276" w:lineRule="auto"/>
      </w:pPr>
    </w:p>
    <w:p w:rsidR="00E16098" w:rsidRDefault="00E16098" w:rsidP="00E16098">
      <w:pPr>
        <w:jc w:val="center"/>
        <w:rPr>
          <w:sz w:val="20"/>
        </w:rPr>
      </w:pPr>
    </w:p>
    <w:p w:rsidR="00E16098" w:rsidRDefault="00E16098" w:rsidP="00E16098">
      <w:pPr>
        <w:jc w:val="center"/>
        <w:rPr>
          <w:sz w:val="20"/>
        </w:rPr>
      </w:pPr>
    </w:p>
    <w:p w:rsidR="00E16098" w:rsidRDefault="00E16098" w:rsidP="00DF4E72">
      <w:pPr>
        <w:rPr>
          <w:sz w:val="20"/>
        </w:rPr>
      </w:pPr>
    </w:p>
    <w:p w:rsidR="00E16098" w:rsidRDefault="00E16098" w:rsidP="00E16098">
      <w:pPr>
        <w:jc w:val="center"/>
        <w:rPr>
          <w:sz w:val="20"/>
        </w:rPr>
      </w:pPr>
    </w:p>
    <w:p w:rsidR="00E16098" w:rsidRPr="00617AF5" w:rsidRDefault="00E16098" w:rsidP="00E16098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E16098" w:rsidRPr="00617AF5" w:rsidRDefault="00E16098" w:rsidP="00E16098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E16098" w:rsidRPr="00723B2C" w:rsidRDefault="00E16098" w:rsidP="00E16098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A134AE">
        <w:rPr>
          <w:sz w:val="20"/>
        </w:rPr>
        <w:t>7 grudnia 2023 r.</w:t>
      </w:r>
      <w:r w:rsidR="00A134AE" w:rsidRPr="00617AF5">
        <w:rPr>
          <w:sz w:val="20"/>
        </w:rPr>
        <w:t xml:space="preserve"> do dnia</w:t>
      </w:r>
      <w:r w:rsidR="00A134AE">
        <w:rPr>
          <w:sz w:val="20"/>
        </w:rPr>
        <w:t xml:space="preserve"> 28 grudnia </w:t>
      </w:r>
      <w:r>
        <w:rPr>
          <w:sz w:val="20"/>
        </w:rPr>
        <w:t>2023</w:t>
      </w:r>
      <w:r w:rsidRPr="0075025D">
        <w:rPr>
          <w:sz w:val="20"/>
        </w:rPr>
        <w:t xml:space="preserve"> r.</w:t>
      </w:r>
    </w:p>
    <w:p w:rsidR="00DF4E72" w:rsidRDefault="00DF4E72">
      <w:pPr>
        <w:spacing w:after="200" w:line="276" w:lineRule="auto"/>
      </w:pPr>
      <w:r>
        <w:br w:type="page"/>
      </w:r>
    </w:p>
    <w:p w:rsidR="00DF4E72" w:rsidRPr="00AD2DFF" w:rsidRDefault="00DF4E72" w:rsidP="00DF4E72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DF4E72" w:rsidRPr="00B97D9B" w:rsidRDefault="00DF4E72" w:rsidP="00DF4E72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F1F1D">
        <w:rPr>
          <w:b/>
          <w:sz w:val="24"/>
          <w:szCs w:val="24"/>
        </w:rPr>
        <w:t>0050/533</w:t>
      </w:r>
      <w:r>
        <w:rPr>
          <w:b/>
          <w:sz w:val="24"/>
          <w:szCs w:val="24"/>
        </w:rPr>
        <w:t>/2023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F1F1D">
        <w:rPr>
          <w:b/>
          <w:sz w:val="24"/>
          <w:szCs w:val="24"/>
        </w:rPr>
        <w:t>29 listopada</w:t>
      </w:r>
      <w:r w:rsidRPr="00B97D9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2023</w:t>
      </w:r>
      <w:r w:rsidRPr="00B97D9B">
        <w:rPr>
          <w:b/>
          <w:bCs/>
          <w:sz w:val="24"/>
          <w:szCs w:val="24"/>
        </w:rPr>
        <w:t xml:space="preserve"> r.</w:t>
      </w:r>
    </w:p>
    <w:p w:rsidR="00DF4E72" w:rsidRPr="002B5D42" w:rsidRDefault="00DF4E72" w:rsidP="00DF4E72">
      <w:pPr>
        <w:rPr>
          <w:b/>
          <w:sz w:val="16"/>
          <w:szCs w:val="16"/>
        </w:rPr>
      </w:pPr>
    </w:p>
    <w:p w:rsidR="00DF4E72" w:rsidRPr="00AD2DFF" w:rsidRDefault="00DF4E72" w:rsidP="00DF4E72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DF4E72" w:rsidRPr="00724BC1" w:rsidRDefault="00DF4E72" w:rsidP="00DF4E72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DF4E72" w:rsidRPr="00724BC1" w:rsidRDefault="00DF4E72" w:rsidP="00DF4E72">
      <w:pPr>
        <w:rPr>
          <w:b/>
          <w:sz w:val="20"/>
        </w:rPr>
      </w:pPr>
    </w:p>
    <w:p w:rsidR="00DF4E72" w:rsidRPr="00724BC1" w:rsidRDefault="00DF4E72" w:rsidP="00DF4E7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działka nr </w:t>
      </w:r>
      <w:r w:rsidR="00D106E3">
        <w:rPr>
          <w:sz w:val="22"/>
          <w:szCs w:val="22"/>
        </w:rPr>
        <w:t>1045/1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</w:t>
      </w:r>
      <w:r w:rsidR="00D106E3">
        <w:rPr>
          <w:sz w:val="22"/>
          <w:szCs w:val="22"/>
        </w:rPr>
        <w:t>0</w:t>
      </w:r>
      <w:r>
        <w:rPr>
          <w:sz w:val="22"/>
          <w:szCs w:val="22"/>
        </w:rPr>
        <w:t>9, obj. KW nr RZ1Z/</w:t>
      </w:r>
      <w:r w:rsidR="00D106E3">
        <w:rPr>
          <w:sz w:val="22"/>
          <w:szCs w:val="22"/>
        </w:rPr>
        <w:t>00075001/9</w:t>
      </w:r>
      <w:r>
        <w:rPr>
          <w:sz w:val="22"/>
          <w:szCs w:val="22"/>
        </w:rPr>
        <w:t>,</w:t>
      </w:r>
    </w:p>
    <w:p w:rsidR="00DF4E72" w:rsidRPr="00724BC1" w:rsidRDefault="00DF4E72" w:rsidP="00DF4E72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D106E3">
        <w:rPr>
          <w:sz w:val="22"/>
          <w:szCs w:val="22"/>
        </w:rPr>
        <w:t>3307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DF4E72" w:rsidRPr="00A57606" w:rsidRDefault="00DF4E72" w:rsidP="00DF4E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 w:rsidR="00D106E3">
        <w:rPr>
          <w:sz w:val="22"/>
          <w:szCs w:val="22"/>
        </w:rPr>
        <w:t>Słonecznikowej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DF4E72" w:rsidRPr="007876DC" w:rsidRDefault="00DF4E72" w:rsidP="00DF4E7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1D56B7">
        <w:rPr>
          <w:color w:val="auto"/>
          <w:sz w:val="22"/>
          <w:szCs w:val="22"/>
        </w:rPr>
        <w:t xml:space="preserve">Nieruchomość </w:t>
      </w:r>
      <w:r>
        <w:rPr>
          <w:color w:val="auto"/>
          <w:sz w:val="22"/>
          <w:szCs w:val="22"/>
        </w:rPr>
        <w:t xml:space="preserve">nie </w:t>
      </w:r>
      <w:r w:rsidRPr="001D56B7">
        <w:rPr>
          <w:color w:val="auto"/>
          <w:sz w:val="22"/>
          <w:szCs w:val="22"/>
        </w:rPr>
        <w:t>jest objęta</w:t>
      </w:r>
      <w:r w:rsidRPr="001D56B7">
        <w:rPr>
          <w:sz w:val="22"/>
          <w:szCs w:val="22"/>
        </w:rPr>
        <w:t xml:space="preserve"> miejscowym planem zagospodarowania przestrzennego</w:t>
      </w:r>
      <w:r>
        <w:rPr>
          <w:sz w:val="22"/>
          <w:szCs w:val="22"/>
        </w:rPr>
        <w:t xml:space="preserve">. </w:t>
      </w:r>
      <w:r w:rsidRPr="001D56B7">
        <w:rPr>
          <w:sz w:val="22"/>
          <w:szCs w:val="22"/>
        </w:rPr>
        <w:t xml:space="preserve">Obecnie, według wypisu z rejestru </w:t>
      </w:r>
      <w:r w:rsidRPr="007876DC">
        <w:rPr>
          <w:sz w:val="22"/>
          <w:szCs w:val="22"/>
        </w:rPr>
        <w:t xml:space="preserve">gruntów, działka stanowi </w:t>
      </w:r>
      <w:r>
        <w:rPr>
          <w:sz w:val="22"/>
          <w:szCs w:val="22"/>
        </w:rPr>
        <w:t>g</w:t>
      </w:r>
      <w:r w:rsidRPr="007876DC">
        <w:rPr>
          <w:sz w:val="22"/>
          <w:szCs w:val="22"/>
        </w:rPr>
        <w:t>ru</w:t>
      </w:r>
      <w:r>
        <w:rPr>
          <w:sz w:val="22"/>
          <w:szCs w:val="22"/>
        </w:rPr>
        <w:t xml:space="preserve">nty zabudowane i zurbanizowane – </w:t>
      </w:r>
      <w:r w:rsidR="00D106E3" w:rsidRPr="00D106E3">
        <w:rPr>
          <w:sz w:val="22"/>
          <w:szCs w:val="22"/>
        </w:rPr>
        <w:t>tereny rekreacyjno-wypoczynkowe</w:t>
      </w:r>
      <w:r>
        <w:rPr>
          <w:sz w:val="22"/>
          <w:szCs w:val="22"/>
        </w:rPr>
        <w:t xml:space="preserve"> (</w:t>
      </w:r>
      <w:proofErr w:type="spellStart"/>
      <w:r w:rsidRPr="007876DC">
        <w:rPr>
          <w:sz w:val="22"/>
          <w:szCs w:val="22"/>
        </w:rPr>
        <w:t>B</w:t>
      </w:r>
      <w:r w:rsidR="00D106E3">
        <w:rPr>
          <w:sz w:val="22"/>
          <w:szCs w:val="22"/>
        </w:rPr>
        <w:t>z</w:t>
      </w:r>
      <w:proofErr w:type="spellEnd"/>
      <w:r w:rsidRPr="007876DC">
        <w:rPr>
          <w:sz w:val="22"/>
          <w:szCs w:val="22"/>
        </w:rPr>
        <w:t>).</w:t>
      </w:r>
    </w:p>
    <w:p w:rsidR="00DF4E72" w:rsidRPr="00724BC1" w:rsidRDefault="00DF4E72" w:rsidP="00DF4E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DF4E72" w:rsidRPr="00724BC1" w:rsidRDefault="00DF4E72" w:rsidP="00DF4E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DF4E72" w:rsidRPr="00724BC1" w:rsidRDefault="00DF4E72" w:rsidP="00DF4E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DF4E72" w:rsidRPr="00B41943" w:rsidRDefault="00DF4E72" w:rsidP="00DF4E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D106E3">
        <w:rPr>
          <w:color w:val="auto"/>
          <w:sz w:val="22"/>
          <w:szCs w:val="22"/>
        </w:rPr>
        <w:t>128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DF4E72" w:rsidRPr="00724BC1" w:rsidRDefault="00DF4E72" w:rsidP="00DF4E72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DF4E72" w:rsidRPr="00A062FE" w:rsidRDefault="00DF4E72" w:rsidP="00DF4E72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 w:rsidR="000F074D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DF4E72" w:rsidRPr="002B5D42" w:rsidRDefault="00DF4E72" w:rsidP="00DF4E72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D106E3">
        <w:rPr>
          <w:color w:val="auto"/>
          <w:sz w:val="22"/>
          <w:szCs w:val="22"/>
        </w:rPr>
        <w:t>64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DF4E72" w:rsidRPr="002B5D42" w:rsidRDefault="00DF4E72" w:rsidP="00DF4E72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DF4E72" w:rsidRDefault="00DF4E72" w:rsidP="00DF4E72">
      <w:pPr>
        <w:jc w:val="both"/>
        <w:rPr>
          <w:b/>
          <w:sz w:val="20"/>
        </w:rPr>
      </w:pPr>
    </w:p>
    <w:p w:rsidR="00DF4E72" w:rsidRPr="00724BC1" w:rsidRDefault="00DF4E72" w:rsidP="00DF4E72">
      <w:pPr>
        <w:jc w:val="both"/>
        <w:rPr>
          <w:b/>
          <w:sz w:val="20"/>
        </w:rPr>
      </w:pPr>
    </w:p>
    <w:p w:rsidR="00DF4E72" w:rsidRDefault="00DF4E72" w:rsidP="00DF4E72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DF4E72" w:rsidRDefault="00DF4E72" w:rsidP="00DF4E72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DF4E72" w:rsidRDefault="00DF4E72" w:rsidP="00DF4E72">
      <w:pPr>
        <w:spacing w:after="200" w:line="276" w:lineRule="auto"/>
      </w:pPr>
    </w:p>
    <w:p w:rsidR="00DF4E72" w:rsidRDefault="00DF4E72" w:rsidP="00DF4E72">
      <w:pPr>
        <w:spacing w:after="200" w:line="276" w:lineRule="auto"/>
      </w:pPr>
    </w:p>
    <w:p w:rsidR="00DF4E72" w:rsidRDefault="00DF4E72" w:rsidP="00DF4E72">
      <w:pPr>
        <w:jc w:val="center"/>
        <w:rPr>
          <w:sz w:val="20"/>
        </w:rPr>
      </w:pPr>
    </w:p>
    <w:p w:rsidR="00DF4E72" w:rsidRDefault="00DF4E72" w:rsidP="00DF4E72">
      <w:pPr>
        <w:jc w:val="center"/>
        <w:rPr>
          <w:sz w:val="20"/>
        </w:rPr>
      </w:pPr>
    </w:p>
    <w:p w:rsidR="00DF4E72" w:rsidRDefault="00DF4E72" w:rsidP="00DF4E72">
      <w:pPr>
        <w:rPr>
          <w:sz w:val="20"/>
        </w:rPr>
      </w:pPr>
    </w:p>
    <w:p w:rsidR="00DF4E72" w:rsidRDefault="00DF4E72" w:rsidP="00DF4E72">
      <w:pPr>
        <w:jc w:val="center"/>
        <w:rPr>
          <w:sz w:val="20"/>
        </w:rPr>
      </w:pPr>
    </w:p>
    <w:p w:rsidR="00DF4E72" w:rsidRPr="00617AF5" w:rsidRDefault="00DF4E72" w:rsidP="00DF4E72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DF4E72" w:rsidRPr="00617AF5" w:rsidRDefault="00DF4E72" w:rsidP="00DF4E72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DF4E72" w:rsidRPr="00723B2C" w:rsidRDefault="00DF4E72" w:rsidP="00DF4E72">
      <w:pPr>
        <w:jc w:val="center"/>
        <w:rPr>
          <w:sz w:val="20"/>
        </w:rPr>
      </w:pPr>
      <w:r w:rsidRPr="00617AF5">
        <w:rPr>
          <w:sz w:val="20"/>
        </w:rPr>
        <w:t xml:space="preserve">na okres 21 dni, tj. od dnia </w:t>
      </w:r>
      <w:r w:rsidR="00A134AE">
        <w:rPr>
          <w:sz w:val="20"/>
        </w:rPr>
        <w:t>7 grudnia</w:t>
      </w:r>
      <w:r>
        <w:rPr>
          <w:sz w:val="20"/>
        </w:rPr>
        <w:t xml:space="preserve"> 2023 r.</w:t>
      </w:r>
      <w:r w:rsidRPr="00617AF5">
        <w:rPr>
          <w:sz w:val="20"/>
        </w:rPr>
        <w:t xml:space="preserve"> do dnia</w:t>
      </w:r>
      <w:r>
        <w:rPr>
          <w:sz w:val="20"/>
        </w:rPr>
        <w:t xml:space="preserve"> </w:t>
      </w:r>
      <w:r w:rsidR="00A134AE">
        <w:rPr>
          <w:sz w:val="20"/>
        </w:rPr>
        <w:t>28 grudnia</w:t>
      </w:r>
      <w:r>
        <w:rPr>
          <w:sz w:val="20"/>
        </w:rPr>
        <w:t xml:space="preserve"> 2023</w:t>
      </w:r>
      <w:r w:rsidRPr="0075025D">
        <w:rPr>
          <w:sz w:val="20"/>
        </w:rPr>
        <w:t xml:space="preserve"> r.</w:t>
      </w:r>
    </w:p>
    <w:p w:rsidR="00B606C8" w:rsidRDefault="00B606C8"/>
    <w:sectPr w:rsidR="00B606C8" w:rsidSect="00B60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63EA9"/>
    <w:rsid w:val="00060D08"/>
    <w:rsid w:val="000F074D"/>
    <w:rsid w:val="001F1F1D"/>
    <w:rsid w:val="00663EA9"/>
    <w:rsid w:val="00893C91"/>
    <w:rsid w:val="00A134AE"/>
    <w:rsid w:val="00B606C8"/>
    <w:rsid w:val="00D106E3"/>
    <w:rsid w:val="00DF4E72"/>
    <w:rsid w:val="00E16098"/>
    <w:rsid w:val="00EC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3EA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3E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6DE49-3F96-4BB1-9055-F316E737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7</cp:revision>
  <dcterms:created xsi:type="dcterms:W3CDTF">2023-11-14T08:25:00Z</dcterms:created>
  <dcterms:modified xsi:type="dcterms:W3CDTF">2023-12-06T12:41:00Z</dcterms:modified>
</cp:coreProperties>
</file>